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31" w:rsidRPr="007441E2" w:rsidRDefault="002B259E" w:rsidP="00D93131">
      <w:pPr>
        <w:jc w:val="center"/>
        <w:rPr>
          <w:rFonts w:ascii="Times New Roman" w:hAnsi="Times New Roman" w:cs="Times New Roman"/>
          <w:lang w:val="en-GB"/>
        </w:rPr>
      </w:pPr>
      <w:r w:rsidRPr="00F77A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9CCA04" wp14:editId="65FEDA3C">
            <wp:extent cx="2672715" cy="12388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238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31" w:rsidRPr="007441E2" w:rsidRDefault="00D93131" w:rsidP="00D9313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75.0200.42.2016</w:t>
      </w:r>
    </w:p>
    <w:p w:rsidR="00D93131" w:rsidRPr="007441E2" w:rsidRDefault="00D93131" w:rsidP="00D93131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Ordinance</w:t>
      </w:r>
      <w:r w:rsidRPr="007441E2">
        <w:rPr>
          <w:rFonts w:ascii="Times New Roman" w:hAnsi="Times New Roman" w:cs="Times New Roman"/>
          <w:b/>
          <w:lang w:val="en-GB"/>
        </w:rPr>
        <w:t xml:space="preserve"> No </w:t>
      </w:r>
      <w:r>
        <w:rPr>
          <w:rFonts w:ascii="Times New Roman" w:hAnsi="Times New Roman" w:cs="Times New Roman"/>
          <w:b/>
          <w:lang w:val="en-GB"/>
        </w:rPr>
        <w:t>45</w:t>
      </w:r>
    </w:p>
    <w:p w:rsidR="00D93131" w:rsidRDefault="00D93131" w:rsidP="00D93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E21B5">
        <w:rPr>
          <w:rFonts w:ascii="Times New Roman" w:hAnsi="Times New Roman" w:cs="Times New Roman"/>
          <w:b/>
          <w:sz w:val="24"/>
          <w:szCs w:val="24"/>
          <w:lang w:val="en-GB"/>
        </w:rPr>
        <w:t>of the Rector of the Jagiellonian University</w:t>
      </w:r>
    </w:p>
    <w:p w:rsidR="00D93131" w:rsidRPr="005C11D6" w:rsidRDefault="00D93131" w:rsidP="00D93131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5C11D6">
        <w:rPr>
          <w:rFonts w:ascii="Times New Roman" w:hAnsi="Times New Roman" w:cs="Times New Roman"/>
          <w:b/>
          <w:lang w:val="en-GB"/>
        </w:rPr>
        <w:t xml:space="preserve">of </w:t>
      </w:r>
      <w:r>
        <w:rPr>
          <w:rFonts w:ascii="Times New Roman" w:hAnsi="Times New Roman" w:cs="Times New Roman"/>
          <w:b/>
          <w:lang w:val="en-GB"/>
        </w:rPr>
        <w:t>17</w:t>
      </w:r>
      <w:r w:rsidRPr="005C11D6">
        <w:rPr>
          <w:rFonts w:ascii="Times New Roman" w:hAnsi="Times New Roman" w:cs="Times New Roman"/>
          <w:b/>
          <w:lang w:val="en-GB"/>
        </w:rPr>
        <w:t xml:space="preserve"> June 2016</w:t>
      </w:r>
    </w:p>
    <w:p w:rsidR="00D93131" w:rsidRPr="00886F42" w:rsidRDefault="00D93131" w:rsidP="00D9313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93131" w:rsidRDefault="002B259E" w:rsidP="00857370">
      <w:pPr>
        <w:spacing w:after="0"/>
        <w:ind w:left="708" w:hanging="708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D93131" w:rsidRPr="009E21B5">
        <w:rPr>
          <w:rFonts w:ascii="Times New Roman" w:hAnsi="Times New Roman" w:cs="Times New Roman"/>
          <w:b/>
          <w:sz w:val="24"/>
          <w:szCs w:val="24"/>
          <w:lang w:val="en-GB"/>
        </w:rPr>
        <w:t xml:space="preserve">amendments in the </w:t>
      </w:r>
      <w:r w:rsidR="0088019F">
        <w:rPr>
          <w:rFonts w:ascii="Times New Roman" w:hAnsi="Times New Roman" w:cs="Times New Roman"/>
          <w:b/>
          <w:sz w:val="24"/>
          <w:szCs w:val="24"/>
          <w:lang w:val="en-GB"/>
        </w:rPr>
        <w:t xml:space="preserve">Employment and Workplace </w:t>
      </w:r>
      <w:r w:rsidR="00D93131">
        <w:rPr>
          <w:rFonts w:ascii="Times New Roman" w:hAnsi="Times New Roman" w:cs="Times New Roman"/>
          <w:b/>
          <w:sz w:val="24"/>
          <w:szCs w:val="24"/>
          <w:lang w:val="en-GB"/>
        </w:rPr>
        <w:t>Regulations at the Jagiellonian University</w:t>
      </w:r>
    </w:p>
    <w:p w:rsidR="00D93131" w:rsidRDefault="00D93131" w:rsidP="00D9313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D93131" w:rsidRDefault="00D93131" w:rsidP="00D9313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971704">
        <w:rPr>
          <w:rFonts w:ascii="Times New Roman" w:hAnsi="Times New Roman" w:cs="Times New Roman"/>
          <w:sz w:val="24"/>
          <w:szCs w:val="24"/>
          <w:lang w:val="en-GB"/>
        </w:rPr>
        <w:t xml:space="preserve">Pursuant to Art. 104 </w:t>
      </w:r>
      <w:r w:rsidRPr="0097170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section 1 and Art.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104</w:t>
      </w:r>
      <w:r w:rsidRPr="00941BA6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1-3</w:t>
      </w:r>
      <w:r w:rsidRPr="0097170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971704">
        <w:rPr>
          <w:rFonts w:ascii="Times New Roman" w:hAnsi="Times New Roman" w:cs="Times New Roman"/>
          <w:sz w:val="24"/>
          <w:szCs w:val="24"/>
          <w:lang w:val="en-GB"/>
        </w:rPr>
        <w:t>of the Act of 26 June 1974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Labour C</w:t>
      </w:r>
      <w:r w:rsidRPr="00971704">
        <w:rPr>
          <w:rFonts w:ascii="Times New Roman" w:hAnsi="Times New Roman" w:cs="Times New Roman"/>
          <w:sz w:val="24"/>
          <w:szCs w:val="24"/>
          <w:lang w:val="en-GB"/>
        </w:rPr>
        <w:t xml:space="preserve">ode (i.e. Journal of Laws of 2014, item 1502, as amended), Art. 66(2) of the Act of 27 July 2005 – Law on Higher Education (i.e. Journal of Laws of 2012, item 572, as amended) </w:t>
      </w:r>
      <w:r w:rsidR="0088019F">
        <w:rPr>
          <w:rFonts w:ascii="Times New Roman" w:hAnsi="Times New Roman" w:cs="Times New Roman"/>
          <w:sz w:val="24"/>
          <w:szCs w:val="24"/>
          <w:lang w:val="en-GB"/>
        </w:rPr>
        <w:t>I hereby order as follows</w:t>
      </w:r>
      <w:r w:rsidRPr="0097170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D93131" w:rsidRDefault="0006167E" w:rsidP="00D9313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740E1">
        <w:rPr>
          <w:rFonts w:ascii="Times New Roman" w:hAnsi="Times New Roman" w:cs="Times New Roman"/>
          <w:sz w:val="24"/>
          <w:szCs w:val="24"/>
          <w:lang w:val="en-GB"/>
        </w:rPr>
        <w:t>§</w:t>
      </w:r>
      <w:r w:rsidR="00D93131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</w:p>
    <w:p w:rsidR="00D93131" w:rsidRDefault="00D93131" w:rsidP="00D9313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8019F">
        <w:rPr>
          <w:rFonts w:ascii="Times New Roman" w:hAnsi="Times New Roman" w:cs="Times New Roman"/>
          <w:sz w:val="24"/>
          <w:szCs w:val="24"/>
          <w:lang w:val="en-GB"/>
        </w:rPr>
        <w:t xml:space="preserve">Employment and Workplace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Regulations at the Jagiellonian University annexed to </w:t>
      </w:r>
      <w:r w:rsidR="00857370">
        <w:rPr>
          <w:rFonts w:ascii="Times New Roman" w:hAnsi="Times New Roman" w:cs="Times New Roman"/>
          <w:sz w:val="24"/>
          <w:szCs w:val="24"/>
          <w:lang w:val="en-GB"/>
        </w:rPr>
        <w:t>the 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rdinance No 86 </w:t>
      </w:r>
      <w:r w:rsidRPr="00886F42">
        <w:rPr>
          <w:rFonts w:ascii="Times New Roman" w:hAnsi="Times New Roman" w:cs="Times New Roman"/>
          <w:sz w:val="24"/>
          <w:szCs w:val="24"/>
          <w:lang w:val="en-GB"/>
        </w:rPr>
        <w:t xml:space="preserve">of 26 July 2013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the Rector of the Jagiellonian University </w:t>
      </w:r>
      <w:r w:rsidR="0088019F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8019F">
        <w:rPr>
          <w:rFonts w:ascii="Times New Roman" w:hAnsi="Times New Roman" w:cs="Times New Roman"/>
          <w:sz w:val="24"/>
          <w:szCs w:val="24"/>
          <w:lang w:val="en-GB"/>
        </w:rPr>
        <w:t xml:space="preserve">Employment and Workplace </w:t>
      </w:r>
      <w:r>
        <w:rPr>
          <w:rFonts w:ascii="Times New Roman" w:hAnsi="Times New Roman" w:cs="Times New Roman"/>
          <w:sz w:val="24"/>
          <w:szCs w:val="24"/>
          <w:lang w:val="en-GB"/>
        </w:rPr>
        <w:t>Regulations at the Jagiellonian University (as amended)</w:t>
      </w:r>
      <w:r w:rsidR="00296DA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50AC7">
        <w:rPr>
          <w:rFonts w:ascii="Times New Roman" w:hAnsi="Times New Roman" w:cs="Times New Roman"/>
          <w:sz w:val="24"/>
          <w:szCs w:val="24"/>
          <w:lang w:val="en-GB"/>
        </w:rPr>
        <w:t xml:space="preserve">Annex No 4 </w:t>
      </w:r>
      <w:r w:rsidR="00B50AC7" w:rsidRPr="00B50A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Working </w:t>
      </w:r>
      <w:r w:rsidR="00B50AC7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B50AC7" w:rsidRPr="00B50AC7">
        <w:rPr>
          <w:rFonts w:ascii="Times New Roman" w:hAnsi="Times New Roman" w:cs="Times New Roman"/>
          <w:i/>
          <w:sz w:val="24"/>
          <w:szCs w:val="24"/>
          <w:lang w:val="en-GB"/>
        </w:rPr>
        <w:t>ime</w:t>
      </w:r>
      <w:r w:rsidR="00B50A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the Property</w:t>
      </w:r>
      <w:r w:rsidR="0031599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Protection personnel</w:t>
      </w:r>
      <w:r w:rsidR="00B50AC7">
        <w:rPr>
          <w:rFonts w:ascii="Times New Roman" w:hAnsi="Times New Roman" w:cs="Times New Roman"/>
          <w:sz w:val="24"/>
          <w:szCs w:val="24"/>
          <w:lang w:val="en-GB"/>
        </w:rPr>
        <w:t xml:space="preserve">, section 1, </w:t>
      </w:r>
      <w:r w:rsidR="0088019F">
        <w:rPr>
          <w:rFonts w:ascii="Times New Roman" w:hAnsi="Times New Roman" w:cs="Times New Roman"/>
          <w:sz w:val="24"/>
          <w:szCs w:val="24"/>
          <w:lang w:val="en-GB"/>
        </w:rPr>
        <w:t>the following section</w:t>
      </w:r>
      <w:r w:rsidR="008B08AE">
        <w:rPr>
          <w:rFonts w:ascii="Times New Roman" w:hAnsi="Times New Roman" w:cs="Times New Roman"/>
          <w:sz w:val="24"/>
          <w:szCs w:val="24"/>
          <w:lang w:val="en-GB"/>
        </w:rPr>
        <w:t xml:space="preserve"> 4 is added:</w:t>
      </w:r>
    </w:p>
    <w:p w:rsidR="008B08AE" w:rsidRDefault="008B08AE" w:rsidP="00D9313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“4. </w:t>
      </w:r>
      <w:r w:rsidR="00AB7D76">
        <w:rPr>
          <w:rFonts w:ascii="Times New Roman" w:hAnsi="Times New Roman" w:cs="Times New Roman"/>
          <w:sz w:val="24"/>
          <w:szCs w:val="24"/>
          <w:lang w:val="en-GB"/>
        </w:rPr>
        <w:t xml:space="preserve">In particularly justified circumstances, at the request of the Vice-Rector </w:t>
      </w:r>
      <w:r w:rsidR="00DD3E7B">
        <w:rPr>
          <w:rFonts w:ascii="Times New Roman" w:hAnsi="Times New Roman" w:cs="Times New Roman"/>
          <w:sz w:val="24"/>
          <w:szCs w:val="24"/>
          <w:lang w:val="en-GB"/>
        </w:rPr>
        <w:t>or the Chancellor, the Rector of the Jagi</w:t>
      </w:r>
      <w:r w:rsidR="00050EE7">
        <w:rPr>
          <w:rFonts w:ascii="Times New Roman" w:hAnsi="Times New Roman" w:cs="Times New Roman"/>
          <w:sz w:val="24"/>
          <w:szCs w:val="24"/>
          <w:lang w:val="en-GB"/>
        </w:rPr>
        <w:t>ellonian University may by ordinance</w:t>
      </w:r>
      <w:r w:rsidR="00DD3E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0E38">
        <w:rPr>
          <w:rFonts w:ascii="Times New Roman" w:hAnsi="Times New Roman" w:cs="Times New Roman"/>
          <w:sz w:val="24"/>
          <w:szCs w:val="24"/>
          <w:lang w:val="en-GB"/>
        </w:rPr>
        <w:t xml:space="preserve">introduce </w:t>
      </w:r>
      <w:r w:rsidR="00CB3DDA">
        <w:rPr>
          <w:rFonts w:ascii="Times New Roman" w:hAnsi="Times New Roman" w:cs="Times New Roman"/>
          <w:sz w:val="24"/>
          <w:szCs w:val="24"/>
          <w:lang w:val="en-GB"/>
        </w:rPr>
        <w:t>for the fixed time</w:t>
      </w:r>
      <w:r w:rsidR="00CB3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0EE7">
        <w:rPr>
          <w:rFonts w:ascii="Times New Roman" w:hAnsi="Times New Roman" w:cs="Times New Roman"/>
          <w:sz w:val="24"/>
          <w:szCs w:val="24"/>
          <w:lang w:val="en-GB"/>
        </w:rPr>
        <w:t>in chosen organisational units</w:t>
      </w:r>
      <w:r w:rsidR="00050E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0E38">
        <w:rPr>
          <w:rFonts w:ascii="Times New Roman" w:hAnsi="Times New Roman" w:cs="Times New Roman"/>
          <w:sz w:val="24"/>
          <w:szCs w:val="24"/>
          <w:lang w:val="en-GB"/>
        </w:rPr>
        <w:t xml:space="preserve">the possibility of extending </w:t>
      </w:r>
      <w:r w:rsidR="00890359">
        <w:rPr>
          <w:rFonts w:ascii="Times New Roman" w:hAnsi="Times New Roman" w:cs="Times New Roman"/>
          <w:sz w:val="24"/>
          <w:szCs w:val="24"/>
          <w:lang w:val="en-GB"/>
        </w:rPr>
        <w:t xml:space="preserve">daily working time to 24 hours for the </w:t>
      </w:r>
      <w:r w:rsidR="00D751F8">
        <w:rPr>
          <w:rFonts w:ascii="Times New Roman" w:hAnsi="Times New Roman" w:cs="Times New Roman"/>
          <w:sz w:val="24"/>
          <w:szCs w:val="24"/>
          <w:lang w:val="en-GB"/>
        </w:rPr>
        <w:t>employees guarding the property</w:t>
      </w:r>
      <w:r w:rsidR="0089035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D3E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00D77" w:rsidRPr="00F00D77" w:rsidRDefault="0006167E" w:rsidP="00F00D77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0740E1">
        <w:rPr>
          <w:rFonts w:ascii="Times New Roman" w:hAnsi="Times New Roman" w:cs="Times New Roman"/>
          <w:sz w:val="24"/>
          <w:szCs w:val="24"/>
          <w:lang w:val="en-GB"/>
        </w:rPr>
        <w:t>§</w:t>
      </w:r>
      <w:r w:rsidR="00F00D77" w:rsidRPr="00F00D77">
        <w:rPr>
          <w:rFonts w:ascii="Times New Roman" w:hAnsi="Times New Roman"/>
          <w:sz w:val="24"/>
          <w:szCs w:val="24"/>
          <w:lang w:val="en-GB"/>
        </w:rPr>
        <w:t xml:space="preserve"> 2</w:t>
      </w:r>
    </w:p>
    <w:p w:rsidR="00F00D77" w:rsidRDefault="00F00D77" w:rsidP="00F00D7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0D77">
        <w:rPr>
          <w:rFonts w:ascii="Times New Roman" w:hAnsi="Times New Roman" w:cs="Times New Roman"/>
          <w:sz w:val="24"/>
          <w:szCs w:val="24"/>
          <w:lang w:val="en-GB"/>
        </w:rPr>
        <w:t xml:space="preserve">Amendments </w:t>
      </w:r>
      <w:r w:rsidR="00F63901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F00D77">
        <w:rPr>
          <w:rFonts w:ascii="Times New Roman" w:hAnsi="Times New Roman" w:cs="Times New Roman"/>
          <w:sz w:val="24"/>
          <w:szCs w:val="24"/>
          <w:lang w:val="en-GB"/>
        </w:rPr>
        <w:t xml:space="preserve"> the Employment </w:t>
      </w:r>
      <w:r w:rsidR="00F63901">
        <w:rPr>
          <w:rFonts w:ascii="Times New Roman" w:hAnsi="Times New Roman" w:cs="Times New Roman"/>
          <w:sz w:val="24"/>
          <w:szCs w:val="24"/>
          <w:lang w:val="en-GB"/>
        </w:rPr>
        <w:t>and Workplace Regulations at</w:t>
      </w:r>
      <w:r w:rsidRPr="00F00D77">
        <w:rPr>
          <w:rFonts w:ascii="Times New Roman" w:hAnsi="Times New Roman" w:cs="Times New Roman"/>
          <w:sz w:val="24"/>
          <w:szCs w:val="24"/>
          <w:lang w:val="en-GB"/>
        </w:rPr>
        <w:t xml:space="preserve"> the Jagiellonian University referred to in section 1 shall enter into force 2 weeks </w:t>
      </w:r>
      <w:r w:rsidR="00F63901">
        <w:rPr>
          <w:rFonts w:ascii="Times New Roman" w:hAnsi="Times New Roman" w:cs="Times New Roman"/>
          <w:sz w:val="24"/>
          <w:szCs w:val="24"/>
          <w:lang w:val="en-GB"/>
        </w:rPr>
        <w:t xml:space="preserve">after </w:t>
      </w:r>
      <w:r w:rsidRPr="00F00D77">
        <w:rPr>
          <w:rFonts w:ascii="Times New Roman" w:hAnsi="Times New Roman" w:cs="Times New Roman"/>
          <w:sz w:val="24"/>
          <w:szCs w:val="24"/>
          <w:lang w:val="en-GB"/>
        </w:rPr>
        <w:t xml:space="preserve">their announcement to the employees in a manner adopted by the employer, i.e. on the Internet website of the Jagiellonian University </w:t>
      </w:r>
      <w:hyperlink r:id="rId5" w:history="1">
        <w:r w:rsidRPr="00F00D7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GB"/>
          </w:rPr>
          <w:t>www.uj.edu.pl</w:t>
        </w:r>
      </w:hyperlink>
      <w:r w:rsidRPr="00F00D7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00D77" w:rsidRPr="00F00D77" w:rsidRDefault="0006167E" w:rsidP="00F00D77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0740E1">
        <w:rPr>
          <w:rFonts w:ascii="Times New Roman" w:hAnsi="Times New Roman" w:cs="Times New Roman"/>
          <w:sz w:val="24"/>
          <w:szCs w:val="24"/>
          <w:lang w:val="en-GB"/>
        </w:rPr>
        <w:t>§</w:t>
      </w:r>
      <w:r w:rsidR="00F00D77" w:rsidRPr="00F00D77">
        <w:rPr>
          <w:rFonts w:ascii="Times New Roman" w:hAnsi="Times New Roman"/>
          <w:sz w:val="24"/>
          <w:szCs w:val="24"/>
          <w:lang w:val="en-GB"/>
        </w:rPr>
        <w:t xml:space="preserve"> 3</w:t>
      </w:r>
    </w:p>
    <w:p w:rsidR="00F00D77" w:rsidRPr="00F00D77" w:rsidRDefault="00F00D77" w:rsidP="00F00D7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0D77">
        <w:rPr>
          <w:rFonts w:ascii="Times New Roman" w:hAnsi="Times New Roman" w:cs="Times New Roman"/>
          <w:sz w:val="24"/>
          <w:szCs w:val="24"/>
          <w:lang w:val="en-GB"/>
        </w:rPr>
        <w:t>The ordinance sh</w:t>
      </w:r>
      <w:r w:rsidR="0006167E">
        <w:rPr>
          <w:rFonts w:ascii="Times New Roman" w:hAnsi="Times New Roman" w:cs="Times New Roman"/>
          <w:sz w:val="24"/>
          <w:szCs w:val="24"/>
          <w:lang w:val="en-GB"/>
        </w:rPr>
        <w:t>all enter into force on the day it is signed.</w:t>
      </w:r>
    </w:p>
    <w:p w:rsidR="00F00D77" w:rsidRPr="00F00D77" w:rsidRDefault="00F00D77" w:rsidP="00F00D7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00D77" w:rsidRPr="0006167E" w:rsidRDefault="00F00D77" w:rsidP="0006167E">
      <w:pPr>
        <w:spacing w:after="0" w:line="259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16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Rector of the </w:t>
      </w:r>
      <w:r w:rsidR="00E20594" w:rsidRPr="0006167E">
        <w:rPr>
          <w:rFonts w:ascii="Times New Roman" w:hAnsi="Times New Roman" w:cs="Times New Roman"/>
          <w:b/>
          <w:sz w:val="24"/>
          <w:szCs w:val="24"/>
          <w:lang w:val="en-GB"/>
        </w:rPr>
        <w:t>Jagiellonian University</w:t>
      </w:r>
    </w:p>
    <w:p w:rsidR="00F00D77" w:rsidRPr="0006167E" w:rsidRDefault="00F00D77" w:rsidP="0006167E">
      <w:pPr>
        <w:spacing w:after="0" w:line="259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00D77" w:rsidRPr="0006167E" w:rsidRDefault="00F00D77" w:rsidP="0006167E">
      <w:pPr>
        <w:spacing w:after="0" w:line="259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11D99" w:rsidRPr="00D93131" w:rsidRDefault="00F00D77" w:rsidP="0006167E">
      <w:pPr>
        <w:spacing w:after="0" w:line="259" w:lineRule="auto"/>
        <w:jc w:val="right"/>
        <w:rPr>
          <w:lang w:val="en-GB"/>
        </w:rPr>
      </w:pPr>
      <w:bookmarkStart w:id="0" w:name="_GoBack"/>
      <w:bookmarkEnd w:id="0"/>
      <w:proofErr w:type="spellStart"/>
      <w:r w:rsidRPr="0006167E">
        <w:rPr>
          <w:rFonts w:ascii="Times New Roman" w:hAnsi="Times New Roman" w:cs="Times New Roman"/>
          <w:b/>
          <w:sz w:val="24"/>
          <w:szCs w:val="24"/>
          <w:lang w:val="en-GB"/>
        </w:rPr>
        <w:t>Prof.</w:t>
      </w:r>
      <w:proofErr w:type="spellEnd"/>
      <w:r w:rsidRPr="000616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6167E">
        <w:rPr>
          <w:rFonts w:ascii="Times New Roman" w:hAnsi="Times New Roman" w:cs="Times New Roman"/>
          <w:b/>
          <w:sz w:val="24"/>
          <w:szCs w:val="24"/>
          <w:lang w:val="en-GB"/>
        </w:rPr>
        <w:t>dr</w:t>
      </w:r>
      <w:proofErr w:type="spellEnd"/>
      <w:r w:rsidRPr="000616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hab. Jacek </w:t>
      </w:r>
      <w:proofErr w:type="spellStart"/>
      <w:r w:rsidRPr="0006167E">
        <w:rPr>
          <w:rFonts w:ascii="Times New Roman" w:hAnsi="Times New Roman" w:cs="Times New Roman"/>
          <w:b/>
          <w:sz w:val="24"/>
          <w:szCs w:val="24"/>
          <w:lang w:val="en-GB"/>
        </w:rPr>
        <w:t>Popiel</w:t>
      </w:r>
      <w:proofErr w:type="spellEnd"/>
    </w:p>
    <w:sectPr w:rsidR="00F11D99" w:rsidRPr="00D9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99"/>
    <w:rsid w:val="00050EE7"/>
    <w:rsid w:val="0006167E"/>
    <w:rsid w:val="00296DAA"/>
    <w:rsid w:val="002B259E"/>
    <w:rsid w:val="0031599A"/>
    <w:rsid w:val="00670E38"/>
    <w:rsid w:val="00857370"/>
    <w:rsid w:val="0088019F"/>
    <w:rsid w:val="00890359"/>
    <w:rsid w:val="008B08AE"/>
    <w:rsid w:val="00A34AF2"/>
    <w:rsid w:val="00AB7D76"/>
    <w:rsid w:val="00B50AC7"/>
    <w:rsid w:val="00CB3DDA"/>
    <w:rsid w:val="00D20B29"/>
    <w:rsid w:val="00D751F8"/>
    <w:rsid w:val="00D93131"/>
    <w:rsid w:val="00DD3E7B"/>
    <w:rsid w:val="00DF692E"/>
    <w:rsid w:val="00E20594"/>
    <w:rsid w:val="00F00D77"/>
    <w:rsid w:val="00F11D99"/>
    <w:rsid w:val="00F6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A2FCC-3EBF-4F79-85EB-E514603A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1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j.edu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Rawło</dc:creator>
  <cp:keywords/>
  <dc:description/>
  <cp:lastModifiedBy>kika1</cp:lastModifiedBy>
  <cp:revision>10</cp:revision>
  <dcterms:created xsi:type="dcterms:W3CDTF">2018-04-06T12:24:00Z</dcterms:created>
  <dcterms:modified xsi:type="dcterms:W3CDTF">2018-04-06T17:05:00Z</dcterms:modified>
</cp:coreProperties>
</file>